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77" w:rsidRPr="007713B0" w:rsidRDefault="00A23ECA" w:rsidP="00A23ECA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 xml:space="preserve"> 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УКАЗ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ПРЕЗИДЕНТА РОССИЙСКОЙ ФЕДЕРАЦИИ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 СТРАТЕГИИ НАЦИОНАЛЬНОЙ БЕЗОПАСНОСТИ РОССИЙСКОЙ ФЕДЕРАЦИИ от </w:t>
      </w: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31 декабря 2015 года N 683</w:t>
      </w:r>
    </w:p>
    <w:p w:rsidR="00FC7877" w:rsidRPr="007713B0" w:rsidRDefault="00FC7877" w:rsidP="00FC7877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Cs/>
          <w:sz w:val="21"/>
          <w:szCs w:val="21"/>
          <w:lang w:eastAsia="ru-RU"/>
        </w:rPr>
        <w:t xml:space="preserve"> </w:t>
      </w:r>
    </w:p>
    <w:p w:rsidR="00FC7877" w:rsidRPr="007713B0" w:rsidRDefault="00FC7877" w:rsidP="00FC7877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FC7877" w:rsidRPr="007713B0" w:rsidRDefault="00FC7877" w:rsidP="00FC7877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Президент</w:t>
      </w:r>
    </w:p>
    <w:p w:rsidR="00FC7877" w:rsidRPr="007713B0" w:rsidRDefault="00FC7877" w:rsidP="00FC7877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Российской Федерации</w:t>
      </w:r>
    </w:p>
    <w:p w:rsidR="00FC7877" w:rsidRPr="007713B0" w:rsidRDefault="00FC7877" w:rsidP="00FC7877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В.ПУТИН</w:t>
      </w:r>
    </w:p>
    <w:p w:rsidR="00FC7877" w:rsidRPr="007713B0" w:rsidRDefault="00FC7877" w:rsidP="00FC7877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Утверждена</w:t>
      </w:r>
    </w:p>
    <w:p w:rsidR="00FC7877" w:rsidRPr="007713B0" w:rsidRDefault="00FC7877" w:rsidP="00FC78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Указом Президента</w:t>
      </w:r>
    </w:p>
    <w:p w:rsidR="00FC7877" w:rsidRPr="007713B0" w:rsidRDefault="00FC7877" w:rsidP="00FC78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FC7877" w:rsidRPr="007713B0" w:rsidRDefault="00FC7877" w:rsidP="00FC787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от 31 декабря 2015 г. N 683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СТРАТЕГИЯ НАЦИОНАЛЬНОЙ БЕЗОПАСНОСТИ РОССИЙСКОЙ ФЕДЕРАЦИИ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I. Общие положения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1. Настоящая Стратегия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Правовую основу настоящей Стратегии составляют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Конституция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федеральные законы от 28 декабря 2010 г.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390-ФЗ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безопасности" и от 28 июня 2014 г.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172-ФЗ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 стратегическом планировании в Российской Федерации", другие федеральные законы, нормативные правовые акты Президента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4. Настоящая Стратегия является основой для формирования и реализации государственной политики в сфере обеспечения национальной безопасности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5. Настоящая Стратегия основана на неразрывной взаимосвязи и взаимозависимости национальной безопасности Российской Федерации и социально-экономического развития страны.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6. В настоящей Стратегии используются следующие основные понятия: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национальная безопасность Российской Федерации (далее - национальная безопасность)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Конституцией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и законодательством Российской Федерации, прежде всего государственную, общественную, </w:t>
      </w: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>информационную,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экологическую, экономическую, транспортную, энергетическую безопасность, безопасность личности;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национальные интересы Российской Федерации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угроза национальной безопасности - совокупность условий и факторов, создающих прямую или косвенную возможность нанесения ущерба национальным интересам;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национальной безопасности - реализация органами государственной власти и органами местного самоуправления во взаимодействии с институтами гражданского общества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стратегические национальные приоритеты Российской Федерации (далее - стратегические национальные приоритеты) - важнейшие направления обеспечения национальной безопасности;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система обеспечения национальной безопасности - совокупность осуществляющих реализацию государственной политики в сфере обеспечения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II. Россия в современном мире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Государственная политика в сфере обеспечения национальной безопасности и социально-экономического развития Российской Федерации способствует реализации стратегических национальных приоритетов и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эффективной защите национальных интересов. В настоящее время создана устойчивая основа для дальнейшего наращивания экономического, политического, военного и духовного потенциалов Российской Федерации, повышения ее роли в формирующемся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полицентричном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мире.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8. Россия продемонстрировала способность к обеспечению суверенитета, независимости, государственной и территориальной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обеспечении стратегической стабильности и верховенства международного права в межгосударственных отношениях.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11. Возрождаются традиционные российские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12. 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13. Процесс формирования новой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полицентричной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14. В международных отношениях не снижается роль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Евро-Атлантическом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15.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обороны США, в условиях практической реализации концепции "глобального удара", развертывания стратегических неядерных систем высокоточного оружия, а также в случае размещения оружия в космосе.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16. Сохраняющийся блоковый подход к решению международных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Евро-Атлантическом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регионе, построенной на основе НАТО и Европейского союза.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в Европе и непосредственно у границ России.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политики двойных стандартов, которой некоторые государства придерживаются в области борьбы с терроризмом.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20. Критическое состояние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22. </w:t>
      </w: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Появляются новые формы противоправной деятельности, в частности с использованием информационных, коммуникационных и высоких технологий.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23. Осложняются мировая демографическая ситуация, проблемы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24. Возрастающее влияние политических факторов на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экономические процессы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волатильности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рынка энергоресурсов сохраняется высокий риск повторения масштабных финансово-экономических кризисов.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26. Для предотвращения угроз национальной безопасности Российская Федерация сосредоточивает усилия на укреплении внутреннего единства российского общества, обеспечении социальной стабильности, межнационального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28. Российская Федерация выстраивает международные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29. В области международной безопасности Россия сохраняет приверженность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использованию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возможно только в том случае, если все принятые меры ненасильственного характера оказались неэффективными.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A23ECA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III. </w:t>
      </w: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>Национальные интересы и стратегические</w:t>
      </w:r>
    </w:p>
    <w:p w:rsidR="00FC7877" w:rsidRPr="00A23ECA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>национальные приоритеты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30. Национальными интересами на долгосрочную перспективу являются: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укрепление национального согласия, политической и социальной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повышение качества жизни, укрепление здоровья населения, </w:t>
      </w: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>обеспечение стабильного демографического развития страны;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сохранение и развитие культуры, традиционных российских духовно-нравственных ценностей;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конкурентоспособности национальной экономики;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закрепление за Российской Федерацией статуса одной из лидирующих мировых держав,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деятельность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которой направлена на поддержание стратегической стабильности и взаимовыгодных партнерских отношений в условиях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полицентричного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мира.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оборона страны;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и общественная безопасность;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качества жизни российских граждан;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экономический рост;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наука, технологии и образование;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здравоохранение;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культура;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экология живых систем и рациональное природопользование;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стратегическая стабильность и равноправное стратегическое партнерство.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IV. Обеспечение национальной безопасности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Оборона страны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33. Стратегическими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34. Достижение стратегических целей обороны страны осуществляется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формирований и органов, повышения мобилизационной готовности Российской Федерации и готовности сил и сре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дств гр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ажданской обороны.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35. Основные положения военной политики и задачи военно-экономического обеспечения обороны страны, военные опасности и военные угрозы определяются Военной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доктриной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36. В целях обеспечения стратегического сдерживания и предотвращения военных конфликтов разрабатываются и реализуются взаимосвязанные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применению.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организации, наращивания оборонного потенциала, оснащения Вооруженных Сил Российской Федерации, других войск, воинских формирований и органов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современными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вооружением, военной и специальной техникой, инновационного развития оборонно-промышленного комплекса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39. Повышение мобилизационной готовности Российской Федерации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военно-технического потенциала военной организации государства.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государства и нужд населения в военное время.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40. Готовность сил и сре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дств гр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41. Обеспечение обороны страны осуществляется на основании 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вооружением и использования других международно-правовых инструментов.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и общественная безопасность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42. Стратегическими целями государственной и общественной безопасности являются защита конституционного строя, 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ситуаций природного и техногенного характера.</w:t>
      </w:r>
    </w:p>
    <w:p w:rsidR="00FC7877" w:rsidRPr="00A23ECA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>43. Основными угрозами государственной и общественной безопасности являются: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разведывательная и иная деятельность специальных служб и организаций иностранных государств, отдельных лиц, наносящая ущерб национальным интересам;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деятельность террористических и экстремистских организаций, направленная на насильственное изменение конституционного строя Российской Федерации, дестабилизацию работы органов государственной власти, уничтожение или нарушение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инфраструктуры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деятельность радикальных общественных объединений и группировок,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деятельность преступных организаций и группировок, в том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преступные посягательства, направленные против личности, собственности, государственной власти, </w:t>
      </w:r>
      <w:r w:rsidRPr="00676582">
        <w:rPr>
          <w:rFonts w:ascii="Verdana" w:eastAsia="Times New Roman" w:hAnsi="Verdana" w:cs="Times New Roman"/>
          <w:sz w:val="21"/>
          <w:szCs w:val="21"/>
          <w:lang w:eastAsia="ru-RU"/>
        </w:rPr>
        <w:t>общественной и экономической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безопасности;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коррупция;</w:t>
      </w:r>
    </w:p>
    <w:p w:rsidR="00FC7877" w:rsidRPr="00A23ECA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и возникновением пожаров.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44.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эффективности защиты прав и законных интересов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использования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специальных мер, направленных на снижение уровня криминализации общественных отношений.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Федерации и реализации стратегических национальных приоритетов. В этих целях реализуются Национальная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стратегия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противодействия коррупции и национальные планы противодействия коррупции, в обществе формируется атмосфера неприемлемости данного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47. В целях обеспечения государственной и общественной безопасности: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совершенствуются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человека и гражданина, государственную и частную собственность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, общественный порядок и общественную безопасность;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деятельности преступных и террористических группировок за рубежом;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совершенствуется система выявления и анализа угроз в информационной сфере, противодействия им;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осуществляется комплексное развитие правоохранительных органов и специальных служб, укрепляются социальные гарантии их сотрудникам,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специалистов в области обеспечения государственной и общественной безопасности;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повышается социальная ответственность органов обеспечения государственной и общественной безопасности.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48. Обеспечение национальной безопасности в пограничном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FC7877" w:rsidRPr="00A23ECA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49. </w:t>
      </w:r>
      <w:proofErr w:type="gramStart"/>
      <w:r w:rsidRPr="00676582">
        <w:rPr>
          <w:rFonts w:ascii="Verdana" w:eastAsia="Times New Roman" w:hAnsi="Verdana" w:cs="Times New Roman"/>
          <w:b/>
          <w:sz w:val="28"/>
          <w:szCs w:val="28"/>
          <w:lang w:eastAsia="ru-RU"/>
        </w:rPr>
        <w:t>Обеспечение национальной безопасности</w:t>
      </w: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характера, в области пожарной безопасности</w:t>
      </w:r>
      <w:r w:rsidRPr="00676582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осуществляется</w:t>
      </w: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путем совершенствования и развития единой государственной системы предупреждения и ликвидации чрезвычайных ситуаций, ее 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</w:t>
      </w:r>
      <w:proofErr w:type="gramEnd"/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</w:t>
      </w:r>
      <w:proofErr w:type="gramStart"/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</w:t>
      </w:r>
      <w:r w:rsidRPr="009C44F3">
        <w:rPr>
          <w:rFonts w:ascii="Verdana" w:eastAsia="Times New Roman" w:hAnsi="Verdana" w:cs="Times New Roman"/>
          <w:b/>
          <w:sz w:val="36"/>
          <w:szCs w:val="36"/>
          <w:lang w:eastAsia="ru-RU"/>
        </w:rPr>
        <w:t>превентивных мер по снижению риска</w:t>
      </w:r>
      <w:r w:rsidRPr="00A23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возникновения чрезвычайных ситуаций и пожаров на основе совершенствования надзорной деятельности, проведения профилактических мероприятий</w:t>
      </w:r>
      <w:r w:rsidRPr="00676582">
        <w:rPr>
          <w:rFonts w:ascii="Verdana" w:eastAsia="Times New Roman" w:hAnsi="Verdana" w:cs="Times New Roman"/>
          <w:b/>
          <w:sz w:val="20"/>
          <w:szCs w:val="20"/>
          <w:lang w:eastAsia="ru-RU"/>
        </w:rPr>
        <w:t>, а также</w:t>
      </w:r>
      <w:proofErr w:type="gramEnd"/>
      <w:r w:rsidRPr="007E2FE0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 путем формирования культуры безопасности </w:t>
      </w:r>
      <w:r w:rsidRPr="005D5C43">
        <w:rPr>
          <w:rFonts w:ascii="Verdana" w:eastAsia="Times New Roman" w:hAnsi="Verdana" w:cs="Times New Roman"/>
          <w:b/>
          <w:sz w:val="24"/>
          <w:szCs w:val="24"/>
          <w:lang w:eastAsia="ru-RU"/>
        </w:rPr>
        <w:t>жизнедеятельности населения.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качества жизни российских граждан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потребностей граждан, снижение уровня социального и имущественного неравенства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населения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прежде всего за счет роста его доходов.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51. Угрозами качеству жизни российских граждан являются неблагоприятная динамика развития экономики, отставание в технологическом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услуг.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52.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социальной, инженерной и транспортной инфраструктур для инвалидов и других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маломобильных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групп населения, достойного пенсионного обеспечения.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53. Для противодействия угрозам качеству жизни граждан органы государственной власти и органы местного самоуправления во взаимодействии с институтами гражданского общества: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содействуют росту благосостояния граждан, снижению дифференциации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обеспечивают поддержку трудовой занятости населения,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создают условия для стимулирования рождаемости,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улучшают и развивают транспортную и жилищно-коммунальную инфраструктуры;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обеспечивают развитие информационной инфраструктуры, доступность информации по различным вопросам социально-политической,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совершенствуют систему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контроля за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использованием бюджетных ассигнований и механизм государственно-частного партнерства в целях повышения качества жизни граждан.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54. Обеспечение продовольственной безопасности осуществляется за счет: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достижения продовольственной независимости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ускоренного развития и модернизации агропромышленного и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рыбохозяйственного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комплексов, пищевой промышленности и инфраструктуры внутреннего рынка;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повышения эффективности государственной поддержки сельскохозяйственных товаропроизводителей и расширения их доступа на рынки сбыта продукции;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развития племенного дела, селекции, семеноводства и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аквакультуры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(рыбоводства), формирования достаточных федеральных фондов семян сельскохозяйственных растений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повышения плодородия почв, предотвращения истощения и сокращения площадей сельскохозяйственных земель и пахотных угодий;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недопущения бесконтрольного оборота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генно-инженерно-модифицированных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совершенствования системы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подготовки научных работников и высококвалифицированных специалистов в области сельского хозяйства.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Экономический рост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56.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Главными стратегическими угрозами национальной безопасности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отставание в разработке и внедрении перспективных технологий, незащищенность национальной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организаций в иностранных юрисдикциях, ухудшение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состояния и истощение сырьевой базы, сокращение добычи и запасов стратегически важных полезных ископаемых,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прогрессирующая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трудонедостаточность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, сохранение значительной доли теневой экономики, условий для коррупции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57. Негативное воздействие на экономическую безопасность оказывают введенные против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58. Обеспечение экономической безопасности осуществляется путем развития промышленно-технологической базы и национальной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Важнейшими факторами обеспечения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преодоление оттока капитала и квалифицированных специалистов, увеличение объема внутренних сбережений и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59.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Для обеспечения экономической безопасности основные усилия направлены на устранение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производства из других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стран в Россию.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60.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устойчивое обеспечение внутреннего спроса на энергоносители стандартного качества, рост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энергоэффективности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энергосбережения, конкурентоспособности отечественных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энергетических компаний и производителей энергоресурсов, предотвращение дефицита топливно-энергетических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энерго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- и теплоснабжения.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61.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Необходимыми условиями обеспечения энергетической безопасности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внедрение перспективных энергосберегающих и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энергоэффективных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месторождений углеводородов за пределами Российской Федерации, противодействие попыткам ряда государств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международный обмен ими.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социально-экономическую политику, предусматривающую: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эффективности 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укрепление финансовой системы, обеспечение ее суверенитета, устойчивости валютного курса рубля, оптимизацию валютного регулирования и контроля, снижение инфляции, развитие национальной инфраструктуры финансовых рынков, снижение банковских ставок, повышение уровня прямых инвестиций, доступности кредитования за счет "длинных" денег, привлечение внутренних накоплений,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деофшоризацию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экономики, возврат российского капитала и сокращение его вывоза за рубеж;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сбалансированности бюджетной системы и совершенствование межбюджетных отношений в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осуществление рационального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импортозамещения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, снижение критической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развитие новых высокотехнологичных отраслей, укрепление позиций в области освоения космоса, ядерной энергетики,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судо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- и станкостроения, а также системы статистической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оценки уровня технологического состояния отраслей экономики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оборонно-промышленного комплекса страны как двигателя 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совершенствование их кадрового потенциала и выпуск ими востребованной продукции гражданского назначения;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экономики страны на долгосрочную перспективу;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транспортных коридоров и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мультимодальных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транспортно-логистических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узлов, увеличение объема и повышение качества дорожного строительства;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расширение использования инструментов государственно-частного партнерства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Байкало-Амурской и Транссибирской железнодорожных магистралей;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 за счет снижения налоговой нагрузки, создания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бизнес-инкубаторов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проектов;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баланса интересов коренного населения и трудовых мигрантов, в том числе иностранных граждан, с учетом их этнических, 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развитие международных деловых контактов, привлечение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регулировать мировые рынки исходя из их политических и экономических интересов.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63.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макрорегионов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64. Стабильное состояние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65.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Одним из главных направлений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планирования, обеспечения взаимной согласованности отраслевого и территориального развития, совершенствования национальной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системы расселения и системы размещения производительных сил на территории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66. В долгосрочной перспективе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Наука, технологии и образование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67. Стратегическими целями обеспечения национальной безопасности в области науки, технологий и образования являются: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системы научных, проектных и научно-технологических организаций, способной обеспечить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социальной мобильности,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68.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Факторами, негативно влияющими на национальную безопасность в области науки, технологий и образования, являются отставание в развитии высоких технологий, зависимость от импортных поставок научного, испытательного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оборудования, приборов и электронных компонентов, программных и аппаратных средств вычислительной техники,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неэффективная система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научно-педагогического состава, качества общего, среднего профессионального и высшего образования.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69. </w:t>
      </w: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Одним из главных направлений обеспечения национальной безопасности в области науки, технологий и образования является повышение уровня технологической безопасности, в том числе в информационной сфере.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военной, государственной и общественной безопасности, устойчивого развития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страны.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70. </w:t>
      </w:r>
      <w:r w:rsidRPr="00676582">
        <w:rPr>
          <w:rFonts w:ascii="Verdana" w:eastAsia="Times New Roman" w:hAnsi="Verdana" w:cs="Times New Roman"/>
          <w:b/>
          <w:sz w:val="28"/>
          <w:szCs w:val="28"/>
          <w:lang w:eastAsia="ru-RU"/>
        </w:rPr>
        <w:t>Для решения задач национальной безопасности в области науки, технологий и образования необходимы: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 научного и научно-технологического развития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формирование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развитие перспективных высоких технологий (генная инженерия, робототехника, биологические, информационные и коммуникационные, когнитивные технологии,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нанотехнологии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природоподобные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конвергентные технологии);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E2FE0">
        <w:rPr>
          <w:rFonts w:ascii="Verdana" w:eastAsia="Times New Roman" w:hAnsi="Verdana" w:cs="Times New Roman"/>
          <w:sz w:val="32"/>
          <w:szCs w:val="32"/>
          <w:lang w:eastAsia="ru-RU"/>
        </w:rPr>
        <w:t xml:space="preserve">развитие взаимодействия образовательных организаций и научно-исследовательских центров с </w:t>
      </w:r>
      <w:r w:rsidRPr="007E2FE0">
        <w:rPr>
          <w:rFonts w:ascii="Verdana" w:eastAsia="Times New Roman" w:hAnsi="Verdana" w:cs="Times New Roman"/>
          <w:sz w:val="32"/>
          <w:szCs w:val="32"/>
          <w:lang w:eastAsia="ru-RU"/>
        </w:rPr>
        <w:lastRenderedPageBreak/>
        <w:t>промышленными предприятиями,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расширение практики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софинансирования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качества подготовки научных работников, инженеров, технических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наукоемкого производства;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создание благоприятных условий для научной деятельности;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междисциплинарных исследований;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b/>
          <w:sz w:val="21"/>
          <w:szCs w:val="21"/>
          <w:lang w:eastAsia="ru-RU"/>
        </w:rPr>
        <w:t>повышение роли школы в воспитании молодежи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системы поддержки талантливых детей, внешкольного дополнительного образования, детского технического и художественного творчества, решение проблем переполненности общеобразовательных организаций;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Независимых Государств, повышение привлекательности образования на русском языке на мировом рынке образовательных услуг.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Здравоохранение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71. Развитие здравоохранения и укрепление здоровья населения Российской Федерации является важнейшим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увеличение продолжительности жизни, снижение уровня инвалидности и смертности населения, увеличение численности населения;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доступности и качества медицинской помощи;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совершенствование вертикальной системы контроля качества, эффективности и безопасности лекарственных средств;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соблюдение прав граждан в сфере охраны здоровья и обеспечение связанных с этими правами государственных гарантий.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таких заболеваний, как онкологические, </w:t>
      </w:r>
      <w:proofErr w:type="spellStart"/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эндокринологические, ВИЧ-инфекции, туберкулез, наркомания и алкоголизм, увеличение случаев травм и отравлений, доступность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психоактивных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психотропных веществ для незаконного потребления.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2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73. </w:t>
      </w:r>
      <w:proofErr w:type="gramStart"/>
      <w:r w:rsidRPr="00A32ECA">
        <w:rPr>
          <w:rFonts w:ascii="Verdana" w:eastAsia="Times New Roman" w:hAnsi="Verdana" w:cs="Times New Roman"/>
          <w:b/>
          <w:sz w:val="21"/>
          <w:szCs w:val="21"/>
          <w:lang w:eastAsia="ru-RU"/>
        </w:rPr>
        <w:t>Факторами, негативно влияющими на национальную безопасность в сфере охраны здоровья граждан,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</w:t>
      </w:r>
      <w:r w:rsidRPr="00A32ECA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низкий уровень квалификации медицинских работников, </w:t>
      </w:r>
      <w:r w:rsidRPr="00676582">
        <w:rPr>
          <w:rFonts w:ascii="Verdana" w:eastAsia="Times New Roman" w:hAnsi="Verdana" w:cs="Times New Roman"/>
          <w:b/>
          <w:sz w:val="21"/>
          <w:szCs w:val="21"/>
          <w:lang w:eastAsia="ru-RU"/>
        </w:rPr>
        <w:t>не полностью сформированная нормативно-правовая база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указанной сфере.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74. Цели государственной политики в сфере охраны здоровья граждан заключаются в профилактике заболеваний, предотвращении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роста заболеваний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представляющих опасность для окружающих, повышении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Для реализации государственной политики в этой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медицинские центры для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профилактики и лечения социально значимых заболеваний.</w:t>
      </w:r>
    </w:p>
    <w:p w:rsidR="00FC7877" w:rsidRPr="00A32ECA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32ECA">
        <w:rPr>
          <w:rFonts w:ascii="Verdana" w:eastAsia="Times New Roman" w:hAnsi="Verdana" w:cs="Times New Roman"/>
          <w:b/>
          <w:sz w:val="21"/>
          <w:szCs w:val="21"/>
          <w:lang w:eastAsia="ru-RU"/>
        </w:rP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гражданского общества обеспечивают: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профилактических учреждений на уровне субъектов Российской Федерации и муниципальных образований;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32ECA">
        <w:rPr>
          <w:rFonts w:ascii="Verdana" w:eastAsia="Times New Roman" w:hAnsi="Verdana" w:cs="Times New Roman"/>
          <w:b/>
          <w:sz w:val="21"/>
          <w:szCs w:val="21"/>
          <w:lang w:eastAsia="ru-RU"/>
        </w:rPr>
        <w:t>развитие профилактической медицины и первичной медико-санитарной помощи,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эффективности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службы охраны материнства и детства;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паллиативной медицинской помощи, в том числе детям;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ускоренное развитие фундаментальных и прикладных научных исследований в интересах здравоохранения, а также внедрение их результатов;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внедрение современных информационных и коммуникационных технологий;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системы мониторинга биологической обстановки на территории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возрождение традиций милосердия;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широкое внедрение инструментов государственно-частного партнерства в сфере охраны здоровья граждан;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конкурентоспособности российского здравоохранения на мировом рынке.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Культура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76. Стратегическими целями обеспечения национальной безопасности в области культуры являются: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гражданственности;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повышение роли России в мировом гуманитарном и культурном пространстве.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77. Основой общероссийской идентичности народов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78.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 </w:t>
      </w:r>
      <w:r w:rsidRPr="007E2FE0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</w:t>
      </w:r>
      <w:r w:rsidRPr="00676582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милосердие,</w:t>
      </w:r>
      <w:r w:rsidRPr="007E2FE0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справедливость, </w:t>
      </w:r>
      <w:r w:rsidRPr="00676582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взаимопомощь,</w:t>
      </w:r>
      <w:r w:rsidRPr="007E2FE0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коллективизм, историческое единство народов России, преемственность истории нашей Родины.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79.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Угрозами национальной безопасности в области культуры являются размывание традиционных российских духовно-нравственных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мировой истории, противоправные посягательства на объекты культуры.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80.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Усиливается координация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81.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Особое значение для укрепления национальной безопасности в области культуры 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 интеграционных процессов на постсоветском пространстве и средства удовлетворения языковых и культурных потребностей соотечественников за рубежом.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Россия реализует программы поддержки изучения русского языка и культуры в государствах - участниках Содружества Независимых Госуда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рств дл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я ускорения процессов евразийской интеграции.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82. Укреплению национальной безопасности в области культуры способствуют: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признание первостепенной роли культуры в сохранении и приумножении традиционных российских духовно-нравственных и культурных ценностей, укреплении единства многонационального народа Российской Федерации;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обеспечение культурного суверенитета Российской Федерации посредством принятия мер по защите российского общества от внешней идейно-ценностной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нетерпимости;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улучшение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внутреннего культурно-познавательного туризма;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формирование государственного заказа на создание кинематографической и печатной продукции, телерадиопрограмм и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интернет-ресурсов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усиление государственного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контроля за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состоянием объектов культурного наследия (памятников истории и культуры), повышение ответственности за нарушение требований их сохранения, использования и государственной охраны;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развитие общей гуманитарной и информационно-телекоммуникационной среды на территориях государств - участников Содружества Независимых Государств и в сопредельных регионах;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использование культурного потенциала России в интересах многостороннего международного сотрудничества.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Экология живых систем и рациональное природопользование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83. Стратегическими целями обеспечения экологической безопасности и рационального природопользования являются: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ликвидация экологического ущерба от хозяйственной деятельности в условиях возрастающей экономической активности и глобальных изменений климата.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4285">
        <w:rPr>
          <w:rFonts w:ascii="Verdana" w:eastAsia="Times New Roman" w:hAnsi="Verdana" w:cs="Times New Roman"/>
          <w:b/>
          <w:sz w:val="40"/>
          <w:szCs w:val="40"/>
          <w:lang w:eastAsia="ru-RU"/>
        </w:rPr>
        <w:t>84.</w:t>
      </w:r>
      <w:r w:rsidRPr="00E14285">
        <w:rPr>
          <w:rFonts w:ascii="Verdana" w:eastAsia="Times New Roman" w:hAnsi="Verdana" w:cs="Times New Roman"/>
          <w:sz w:val="40"/>
          <w:szCs w:val="40"/>
          <w:lang w:eastAsia="ru-RU"/>
        </w:rPr>
        <w:t xml:space="preserve"> </w:t>
      </w:r>
      <w:proofErr w:type="gramStart"/>
      <w:r w:rsidRPr="00E14285">
        <w:rPr>
          <w:rFonts w:ascii="Verdana" w:eastAsia="Times New Roman" w:hAnsi="Verdana" w:cs="Times New Roman"/>
          <w:sz w:val="40"/>
          <w:szCs w:val="40"/>
          <w:lang w:eastAsia="ru-RU"/>
        </w:rPr>
        <w:t>На состояние экологической безопасности негативное влияние оказывают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истощение запасов минерально-сырьевых, водных и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биологических ресурсов, в том числе в результате неэффективного и "хищнического" природопользования,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деградации природных комплексов.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веществ с территорий других государств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  <w:r w:rsidRPr="00676582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Усилению действия этих факторов способствует недостаточная эффективность </w:t>
      </w:r>
      <w:r w:rsidRPr="007808C3">
        <w:rPr>
          <w:rFonts w:ascii="Verdana" w:eastAsia="Times New Roman" w:hAnsi="Verdana" w:cs="Times New Roman"/>
          <w:b/>
          <w:sz w:val="44"/>
          <w:szCs w:val="44"/>
          <w:lang w:eastAsia="ru-RU"/>
        </w:rPr>
        <w:t xml:space="preserve">государственного </w:t>
      </w:r>
      <w:proofErr w:type="gramStart"/>
      <w:r w:rsidRPr="007808C3">
        <w:rPr>
          <w:rFonts w:ascii="Verdana" w:eastAsia="Times New Roman" w:hAnsi="Verdana" w:cs="Times New Roman"/>
          <w:b/>
          <w:sz w:val="44"/>
          <w:szCs w:val="44"/>
          <w:lang w:eastAsia="ru-RU"/>
        </w:rPr>
        <w:t>контроля</w:t>
      </w:r>
      <w:r w:rsidRPr="00676582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за</w:t>
      </w:r>
      <w:proofErr w:type="gramEnd"/>
      <w:r w:rsidRPr="00676582">
        <w:rPr>
          <w:rFonts w:ascii="Verdana" w:eastAsia="Times New Roman" w:hAnsi="Verdana" w:cs="Times New Roman"/>
          <w:b/>
          <w:sz w:val="21"/>
          <w:szCs w:val="21"/>
          <w:lang w:eastAsia="ru-RU"/>
        </w:rPr>
        <w:t xml:space="preserve"> состоянием окружающей среды и соблюдением экологических нормативов хозяйствующими субъектами, а также </w:t>
      </w:r>
      <w:r w:rsidRPr="007808C3">
        <w:rPr>
          <w:rFonts w:ascii="Verdana" w:eastAsia="Times New Roman" w:hAnsi="Verdana" w:cs="Times New Roman"/>
          <w:b/>
          <w:sz w:val="40"/>
          <w:szCs w:val="40"/>
          <w:lang w:eastAsia="ru-RU"/>
        </w:rPr>
        <w:t>низкий уровень экологического образования и экологической культуры населения.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86. В целях противодействия угрозам в области экологической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стимулирование внедрения инновационных технологий и развития экологически безопасных производств;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развитие индустрии утилизации и вторичного использования отходов производства и потребления;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создание удовлетворяющих современным экологическим стандартам полигонов для размещения, утилизации и переработки твердых отходов производства и потребления;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на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ликвидацию вредных последствий антропогенного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воздействия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окружающую среду, а также на реабилитацию территорий и акваторий, загрязненных в результате такого воздействия, в том числе при осуществлении военной деятельности;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развитие системы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радиационно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, химически и биологически опасных отходов, обеспечение соблюдения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повышение требований экологических стандартов и создание системы экологических фондов;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развитие системы особо охраняемых природных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на развитие международного сотрудничества в области охраны окружающей среды, в том числе в целях снижения экологических рисков на приграничных территориях Российской Федерации.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Стратегическая стабильность и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равноправное</w:t>
      </w:r>
      <w:proofErr w:type="gramEnd"/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стратегическое партнерство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87. Обеспечению национальных интересов способствует активная внешняя политика Российской Федерации,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88.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Российская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и других международных институтов.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Российской Федерации одним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из ключевых направлений внешней политики.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Организации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Договора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коллективной безопасности, Евразийского экономического союза, Союзного государства, оказывающих стабилизирующее влияние на общую обстановку в регионах, граничащих с государствами - участниками Содружества Независимых Государств, Республикой Абхазия и Республикой Южная Осетия.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90. Российская Федерация выступает за качественное развитие Организации </w:t>
      </w:r>
      <w:r w:rsidRPr="007713B0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Договора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 коллективной безопасности, превращение ее в универсальную международную организацию, способную противостоять региональным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 реализации совместных инфраструктурных и инвестиционных проектов.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92. Российская Федерация придает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важное значение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наращиванию политического и экономического потенциала Шанхайской организации сотрудничества, стимулированию в ее рамках практических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93. Российская Федерация развивает отношения всеобъемлющего партнерства и стратегического взаимодействия с Китайской Народной Республикой, рассматривая их как ключевой фактор поддержания глобальной и региональной стабильности.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94. Российская Федерация отводит важную роль привилегированному стратегическому партнерству с Республикой Индией.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96. Российская Федерация развивает политическое, торгово-экономическое, военно-техническое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Евро-Атлантическом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регионе открытой системы коллективной безопасности на четкой договорно-правовой основе.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предусмотренных международными договорами механизмов контроля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99. Особое значение имеет развитие равноправного и взаимовыгодного международного сотрудничества в Арктике.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100.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Формирование благоприятных условий для устойчивого развития Российской Федерации на долгосрочную перспективу осуществляется путем обеспечения стратегической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основе единых и справедливых международно-правовых принципов.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103.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ним товаров и технологий, недопущения применения военной силы в нарушение Устава </w:t>
      </w: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Организации Объединенных Наций, а также с позиций приверженности контролю над вооружениями и рациональной достаточности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военном строительстве.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104. В целях сохранения стратегической стабильности Российская Федерация: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способствует сохранению устойчивости международно-правовой системы, недопущению ее фрагментации, ослабления и избирательного применения, приводящих к нестабильности и конфликтам;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национальным интересам;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готова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ущерба для международной безопасности и стратегической стабильности;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считает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Устава Организации Объединенных Наций;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содействует формированию системы международной информационной безопасности;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иных чрезвычайных ситуаций, а также в оказании гуманитарной помощи пострадавшим странам.</w:t>
      </w:r>
      <w:proofErr w:type="gramEnd"/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105. В целях обеспечения стратегической стабильности и равноправного многостороннего взаимодействия на международной арене Российская Федерация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предпринимает все необходимые усилия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 поддержанию на наименее затратном уровне потенциала сдерживания в области стратегических наступательных вооружений.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106. Определяющим фактором в отношениях с НАТО остается неприемлемость для Российской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107. Российская Федерация готова к развитию отношений с НАТО на основе равноправия в целях укрепления всеобщей безопасности в </w:t>
      </w: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Евро-Атлантическом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регионе. Глубина и содержание таких отношений будут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определяться готовностью альянса учитывать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V. Организационные, нормативно-правовые и информационные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основы реализации настоящей Стратегии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координирующей роли Совета Безопасности Российской Федерации.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Федерации.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Деятельность Центрального банка Российской Федерации как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110. </w:t>
      </w:r>
      <w:proofErr w:type="gram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ходом реализации настоящей Стратегии осуществляется в рамках государственного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 планирования.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самоуправления, системы распределенных ситуационных центров и государственных научных организаций.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национальных приоритетов.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VI. Основные показатели состояния национальной безопасности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115. Основными показателями, необходимыми для оценки состояния национальной безопасности, являются: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посягательств;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ожидаемая продолжительность жизни;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валовой внутренний продукт на душу населения;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децильный</w:t>
      </w:r>
      <w:proofErr w:type="spellEnd"/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уровень инфляции;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уровень безработицы;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доля расходов в валовом внутреннем продукте на развитие науки, технологий и образования;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доля расходов в валовом внутреннем продукте на культуру;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доля территории Российской Федерации, не соответствующая экологическим нормативам.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116. Перечень основных показателей состояния национальной безопасности может уточняться по результатам его мониторинга.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* * *</w:t>
      </w:r>
    </w:p>
    <w:p w:rsidR="00FC7877" w:rsidRPr="007713B0" w:rsidRDefault="00FC7877" w:rsidP="00FC787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FC7877" w:rsidRPr="007713B0" w:rsidRDefault="00FC7877" w:rsidP="00FC7877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13B0">
        <w:rPr>
          <w:rFonts w:ascii="Verdana" w:eastAsia="Times New Roman" w:hAnsi="Verdana" w:cs="Times New Roman"/>
          <w:sz w:val="21"/>
          <w:szCs w:val="21"/>
          <w:lang w:eastAsia="ru-RU"/>
        </w:rP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FC7877" w:rsidRDefault="00FC7877" w:rsidP="00FC7877"/>
    <w:p w:rsidR="00FC7877" w:rsidRDefault="00FC7877"/>
    <w:p w:rsidR="00FC7877" w:rsidRDefault="00FC7877"/>
    <w:p w:rsidR="00FC7877" w:rsidRDefault="00FC7877"/>
    <w:p w:rsidR="00FC7877" w:rsidRDefault="00FC7877"/>
    <w:sectPr w:rsidR="00FC7877" w:rsidSect="00F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2F5"/>
    <w:multiLevelType w:val="multilevel"/>
    <w:tmpl w:val="B2A2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77"/>
    <w:rsid w:val="001B5AD3"/>
    <w:rsid w:val="001D1635"/>
    <w:rsid w:val="005131F8"/>
    <w:rsid w:val="005D5C43"/>
    <w:rsid w:val="00676582"/>
    <w:rsid w:val="007808C3"/>
    <w:rsid w:val="007D4FB4"/>
    <w:rsid w:val="007E2FE0"/>
    <w:rsid w:val="008168B9"/>
    <w:rsid w:val="009C44F3"/>
    <w:rsid w:val="00A23ECA"/>
    <w:rsid w:val="00A32ECA"/>
    <w:rsid w:val="00D82174"/>
    <w:rsid w:val="00DA706F"/>
    <w:rsid w:val="00E14285"/>
    <w:rsid w:val="00F23D83"/>
    <w:rsid w:val="00FC7877"/>
    <w:rsid w:val="00FE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7"/>
  </w:style>
  <w:style w:type="paragraph" w:styleId="1">
    <w:name w:val="heading 1"/>
    <w:basedOn w:val="a"/>
    <w:link w:val="10"/>
    <w:uiPriority w:val="9"/>
    <w:qFormat/>
    <w:rsid w:val="00FC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C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877"/>
  </w:style>
  <w:style w:type="character" w:styleId="a4">
    <w:name w:val="Hyperlink"/>
    <w:basedOn w:val="a0"/>
    <w:uiPriority w:val="99"/>
    <w:semiHidden/>
    <w:unhideWhenUsed/>
    <w:rsid w:val="00FC7877"/>
    <w:rPr>
      <w:color w:val="0000FF"/>
      <w:u w:val="single"/>
    </w:rPr>
  </w:style>
  <w:style w:type="character" w:customStyle="1" w:styleId="infoblockdate">
    <w:name w:val="info_block_date"/>
    <w:basedOn w:val="a0"/>
    <w:rsid w:val="00FC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30</Pages>
  <Words>11671</Words>
  <Characters>66525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12</cp:revision>
  <dcterms:created xsi:type="dcterms:W3CDTF">2016-04-22T08:53:00Z</dcterms:created>
  <dcterms:modified xsi:type="dcterms:W3CDTF">2016-05-25T02:29:00Z</dcterms:modified>
</cp:coreProperties>
</file>